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horzAnchor="margin" w:tblpXSpec="center" w:tblpY="1441"/>
        <w:tblW w:w="756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980"/>
        <w:gridCol w:w="720"/>
        <w:gridCol w:w="1260"/>
        <w:gridCol w:w="205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5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项目登记号</w:t>
            </w:r>
          </w:p>
        </w:tc>
        <w:tc>
          <w:tcPr>
            <w:tcW w:w="198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72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项目序号</w:t>
            </w:r>
          </w:p>
        </w:tc>
        <w:tc>
          <w:tcPr>
            <w:tcW w:w="2052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</w:tr>
    </w:tbl>
    <w:p>
      <w:pPr>
        <w:jc w:val="center"/>
        <w:rPr>
          <w:rFonts w:hint="eastAsia" w:ascii="华文中宋" w:hAnsi="华文中宋" w:eastAsia="华文中宋"/>
          <w:b/>
          <w:sz w:val="44"/>
          <w:szCs w:val="44"/>
        </w:rPr>
      </w:pPr>
    </w:p>
    <w:p>
      <w:pPr>
        <w:jc w:val="center"/>
        <w:rPr>
          <w:rFonts w:hint="eastAsia" w:ascii="华文中宋" w:hAnsi="华文中宋" w:eastAsia="华文中宋"/>
          <w:b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海南经贸职业技术学院课题评审意见表</w:t>
      </w:r>
    </w:p>
    <w:p>
      <w:pPr>
        <w:ind w:left="-718" w:leftChars="-342"/>
        <w:rPr>
          <w:rFonts w:hint="eastAsia" w:ascii="黑体" w:hAnsi="宋体" w:eastAsia="黑体"/>
          <w:sz w:val="18"/>
          <w:szCs w:val="18"/>
        </w:rPr>
      </w:pPr>
    </w:p>
    <w:tbl>
      <w:tblPr>
        <w:tblStyle w:val="8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0"/>
        <w:gridCol w:w="2700"/>
        <w:gridCol w:w="697"/>
        <w:gridCol w:w="698"/>
        <w:gridCol w:w="697"/>
        <w:gridCol w:w="698"/>
        <w:gridCol w:w="697"/>
        <w:gridCol w:w="698"/>
        <w:gridCol w:w="697"/>
        <w:gridCol w:w="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评价</w:t>
            </w:r>
          </w:p>
          <w:p>
            <w:pPr>
              <w:tabs>
                <w:tab w:val="left" w:pos="432"/>
              </w:tabs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指标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权重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指标说明</w:t>
            </w:r>
          </w:p>
        </w:tc>
        <w:tc>
          <w:tcPr>
            <w:tcW w:w="5580" w:type="dxa"/>
            <w:gridSpan w:val="8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专 家 评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选题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270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主要考察选题的学术价值或应用价值，对省内外研究状况的总体把握程度。</w:t>
            </w:r>
          </w:p>
        </w:tc>
        <w:tc>
          <w:tcPr>
            <w:tcW w:w="697" w:type="dxa"/>
            <w:vAlign w:val="center"/>
          </w:tcPr>
          <w:p>
            <w:pPr>
              <w:ind w:right="-107" w:rightChars="-5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698" w:type="dxa"/>
            <w:vAlign w:val="center"/>
          </w:tcPr>
          <w:p>
            <w:pPr>
              <w:ind w:right="-107" w:rightChars="-51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697" w:type="dxa"/>
            <w:vAlign w:val="center"/>
          </w:tcPr>
          <w:p>
            <w:pPr>
              <w:ind w:right="-288" w:rightChars="-13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698" w:type="dxa"/>
            <w:vAlign w:val="center"/>
          </w:tcPr>
          <w:p>
            <w:pPr>
              <w:ind w:right="-288" w:rightChars="-137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697" w:type="dxa"/>
            <w:vAlign w:val="center"/>
          </w:tcPr>
          <w:p>
            <w:pPr>
              <w:ind w:right="-107" w:rightChars="-5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698" w:type="dxa"/>
            <w:vAlign w:val="center"/>
          </w:tcPr>
          <w:p>
            <w:pPr>
              <w:ind w:right="-107" w:rightChars="-51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论证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</w:p>
        </w:tc>
        <w:tc>
          <w:tcPr>
            <w:tcW w:w="270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主要考察研究内容、基本观点、研究思路、研究方法和创新之处。</w:t>
            </w:r>
          </w:p>
        </w:tc>
        <w:tc>
          <w:tcPr>
            <w:tcW w:w="697" w:type="dxa"/>
            <w:vAlign w:val="center"/>
          </w:tcPr>
          <w:p>
            <w:pPr>
              <w:ind w:right="-107" w:rightChars="-5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698" w:type="dxa"/>
            <w:vAlign w:val="center"/>
          </w:tcPr>
          <w:p>
            <w:pPr>
              <w:ind w:right="-107" w:rightChars="-51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697" w:type="dxa"/>
            <w:vAlign w:val="center"/>
          </w:tcPr>
          <w:p>
            <w:pPr>
              <w:ind w:right="-288" w:rightChars="-13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698" w:type="dxa"/>
            <w:vAlign w:val="center"/>
          </w:tcPr>
          <w:p>
            <w:pPr>
              <w:ind w:right="-288" w:rightChars="-137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697" w:type="dxa"/>
            <w:vAlign w:val="center"/>
          </w:tcPr>
          <w:p>
            <w:pPr>
              <w:ind w:right="-107" w:rightChars="-5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698" w:type="dxa"/>
            <w:vAlign w:val="center"/>
          </w:tcPr>
          <w:p>
            <w:pPr>
              <w:ind w:right="-107" w:rightChars="-51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研究基础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270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主要考察课题负责人的前期相关研究成果和主要参考文献。</w:t>
            </w:r>
          </w:p>
        </w:tc>
        <w:tc>
          <w:tcPr>
            <w:tcW w:w="697" w:type="dxa"/>
            <w:vAlign w:val="center"/>
          </w:tcPr>
          <w:p>
            <w:pPr>
              <w:ind w:right="-107" w:rightChars="-5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698" w:type="dxa"/>
            <w:vAlign w:val="center"/>
          </w:tcPr>
          <w:p>
            <w:pPr>
              <w:ind w:right="-107" w:rightChars="-51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697" w:type="dxa"/>
            <w:vAlign w:val="center"/>
          </w:tcPr>
          <w:p>
            <w:pPr>
              <w:ind w:right="-288" w:rightChars="-13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698" w:type="dxa"/>
            <w:vAlign w:val="center"/>
          </w:tcPr>
          <w:p>
            <w:pPr>
              <w:ind w:right="-288" w:rightChars="-137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697" w:type="dxa"/>
            <w:vAlign w:val="center"/>
          </w:tcPr>
          <w:p>
            <w:pPr>
              <w:ind w:right="-107" w:rightChars="-5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698" w:type="dxa"/>
            <w:vAlign w:val="center"/>
          </w:tcPr>
          <w:p>
            <w:pPr>
              <w:ind w:right="-107" w:rightChars="-51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720" w:type="dxa"/>
            <w:vAlign w:val="top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综合</w:t>
            </w:r>
          </w:p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评价</w:t>
            </w:r>
          </w:p>
        </w:tc>
        <w:tc>
          <w:tcPr>
            <w:tcW w:w="3420" w:type="dxa"/>
            <w:gridSpan w:val="2"/>
            <w:vAlign w:val="center"/>
          </w:tcPr>
          <w:p>
            <w:pPr>
              <w:ind w:firstLine="689" w:firstLineChars="245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是否建议入围</w:t>
            </w:r>
          </w:p>
        </w:tc>
        <w:tc>
          <w:tcPr>
            <w:tcW w:w="5580" w:type="dxa"/>
            <w:gridSpan w:val="8"/>
            <w:vAlign w:val="center"/>
          </w:tcPr>
          <w:p>
            <w:pPr>
              <w:ind w:firstLine="1661" w:firstLineChars="591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A     建议入围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</w:trPr>
        <w:tc>
          <w:tcPr>
            <w:tcW w:w="720" w:type="dxa"/>
            <w:vAlign w:val="top"/>
          </w:tcPr>
          <w:p>
            <w:pPr>
              <w:jc w:val="center"/>
              <w:rPr>
                <w:rFonts w:hint="eastAsia" w:eastAsia="黑体"/>
                <w:sz w:val="24"/>
              </w:rPr>
            </w:pPr>
          </w:p>
          <w:p>
            <w:pPr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备注</w:t>
            </w:r>
          </w:p>
        </w:tc>
        <w:tc>
          <w:tcPr>
            <w:tcW w:w="9000" w:type="dxa"/>
            <w:gridSpan w:val="1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9720" w:type="dxa"/>
            <w:gridSpan w:val="11"/>
            <w:vAlign w:val="top"/>
          </w:tcPr>
          <w:p>
            <w:pPr>
              <w:ind w:firstLine="3534" w:firstLineChars="1100"/>
              <w:rPr>
                <w:rFonts w:hint="eastAsia"/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评审专家（签章）：</w:t>
            </w:r>
          </w:p>
        </w:tc>
      </w:tr>
    </w:tbl>
    <w:p>
      <w:pPr>
        <w:spacing w:line="320" w:lineRule="exact"/>
        <w:ind w:left="74" w:leftChars="-257" w:hanging="614" w:hangingChars="256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说明：1、本表由评审专家填写，申请人不得填写。项目登记号、项目序号不填。2、请在“评价指标”对应的“专家评分”栏选择一个分值画圈，不能漏画，也不能多画，权重仅供参考；如建议该课题入围，请在“综合评价”栏A上画圈。“备注”栏可填写需要说明的其他事项或不填写。本表须评审专家本人签字或盖章有效。</w:t>
      </w:r>
    </w:p>
    <w:p>
      <w:pPr>
        <w:jc w:val="center"/>
        <w:rPr>
          <w:rFonts w:hint="eastAsia" w:ascii="华文中宋" w:hAnsi="华文中宋" w:eastAsia="华文中宋"/>
          <w:b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both"/>
        <w:rPr>
          <w:rFonts w:hint="eastAsia" w:ascii="宋体" w:hAnsi="宋体"/>
          <w:b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海南经贸职业技术学院课题论证活页</w:t>
      </w:r>
    </w:p>
    <w:tbl>
      <w:tblPr>
        <w:tblStyle w:val="8"/>
        <w:tblW w:w="90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00" w:type="dxa"/>
            <w:vAlign w:val="top"/>
          </w:tcPr>
          <w:p>
            <w:pPr>
              <w:rPr>
                <w:rFonts w:hint="eastAsia" w:eastAsia="黑体"/>
              </w:rPr>
            </w:pPr>
            <w:r>
              <w:rPr>
                <w:rFonts w:hint="eastAsia" w:ascii="黑体" w:hAnsi="黑体" w:eastAsia="黑体"/>
                <w:sz w:val="32"/>
              </w:rPr>
              <w:t>课题名称：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9000" w:type="dxa"/>
            <w:vAlign w:val="top"/>
          </w:tcPr>
          <w:p>
            <w:pPr>
              <w:spacing w:line="360" w:lineRule="auto"/>
              <w:ind w:firstLine="420" w:firstLineChars="200"/>
              <w:rPr>
                <w:rFonts w:hint="eastAsia" w:eastAsia="黑体"/>
                <w:bCs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eastAsia="黑体"/>
                <w:bCs/>
              </w:rPr>
              <w:t>1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本课题研究现状述评，选题的价值和意义。2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本课题研究的主要内容、基本观点、研究思路、研究方法和创新之处。</w:t>
            </w:r>
            <w:r>
              <w:rPr>
                <w:rFonts w:hint="eastAsia"/>
                <w:lang w:val="en-US" w:eastAsia="zh-CN"/>
              </w:rPr>
              <w:t>3.研究工作安排及预测进展。4.</w:t>
            </w:r>
            <w:r>
              <w:rPr>
                <w:rFonts w:hint="eastAsia"/>
              </w:rPr>
              <w:t>前期相关研究成果，开展本课题研究的主要参考文献。限</w:t>
            </w:r>
            <w:r>
              <w:t>4000</w:t>
            </w:r>
            <w:r>
              <w:rPr>
                <w:rFonts w:hint="eastAsia"/>
              </w:rPr>
              <w:t>字以内。</w:t>
            </w:r>
          </w:p>
          <w:p>
            <w:pPr>
              <w:spacing w:line="360" w:lineRule="auto"/>
              <w:ind w:firstLine="482" w:firstLineChars="200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line="360" w:lineRule="auto"/>
              <w:ind w:firstLine="482" w:firstLineChars="200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line="360" w:lineRule="auto"/>
              <w:ind w:firstLine="482" w:firstLineChars="200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line="360" w:lineRule="auto"/>
              <w:ind w:firstLine="482" w:firstLineChars="200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line="360" w:lineRule="auto"/>
              <w:ind w:firstLine="482" w:firstLineChars="200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line="360" w:lineRule="auto"/>
              <w:ind w:firstLine="482" w:firstLineChars="200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line="360" w:lineRule="auto"/>
              <w:ind w:firstLine="482" w:firstLineChars="200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line="360" w:lineRule="auto"/>
              <w:ind w:firstLine="482" w:firstLineChars="200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line="360" w:lineRule="auto"/>
              <w:ind w:firstLine="482" w:firstLineChars="200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line="360" w:lineRule="auto"/>
              <w:ind w:firstLine="482" w:firstLineChars="200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line="360" w:lineRule="auto"/>
              <w:ind w:firstLine="482" w:firstLineChars="200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line="360" w:lineRule="auto"/>
              <w:ind w:firstLine="482" w:firstLineChars="200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line="360" w:lineRule="auto"/>
              <w:ind w:firstLine="482" w:firstLineChars="200"/>
              <w:rPr>
                <w:rFonts w:hint="eastAsia" w:ascii="宋体" w:hAnsi="宋体"/>
                <w:b/>
                <w:sz w:val="24"/>
              </w:rPr>
            </w:pPr>
          </w:p>
          <w:p>
            <w:pPr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  <w:bCs/>
              </w:rPr>
            </w:pPr>
          </w:p>
        </w:tc>
      </w:tr>
    </w:tbl>
    <w:p>
      <w:pPr>
        <w:tabs>
          <w:tab w:val="left" w:pos="0"/>
        </w:tabs>
        <w:spacing w:line="360" w:lineRule="exact"/>
        <w:ind w:left="26" w:leftChars="-85" w:hanging="204" w:hangingChars="85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说明：</w:t>
      </w:r>
    </w:p>
    <w:p>
      <w:pPr>
        <w:tabs>
          <w:tab w:val="left" w:pos="0"/>
        </w:tabs>
        <w:spacing w:line="320" w:lineRule="exact"/>
        <w:ind w:left="26" w:leftChars="-85" w:hanging="204" w:hangingChars="85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1.活页文字表述中不得直接或间接透露个人信息或相关背景资料，否则取消参评资。</w:t>
      </w:r>
    </w:p>
    <w:p>
      <w:pPr>
        <w:tabs>
          <w:tab w:val="left" w:pos="0"/>
        </w:tabs>
        <w:spacing w:line="320" w:lineRule="exact"/>
        <w:ind w:left="26" w:leftChars="-85" w:hanging="204" w:hangingChars="85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2.课题名称要与《申请书》一致，一般不加副标题。前期相关研究成果只能填写成果名称、成果形式（如论文、著作、研究报告等）、作者排序、是否核心期刊等，</w:t>
      </w:r>
      <w:r>
        <w:rPr>
          <w:rFonts w:hint="eastAsia" w:ascii="仿宋" w:hAnsi="仿宋" w:eastAsia="仿宋"/>
          <w:b/>
          <w:sz w:val="24"/>
        </w:rPr>
        <w:t>不得填写作者姓名、单位、刊物或出版社名称、发表时间或期刊等</w:t>
      </w:r>
      <w:r>
        <w:rPr>
          <w:rFonts w:hint="eastAsia" w:ascii="仿宋" w:hAnsi="仿宋" w:eastAsia="仿宋"/>
          <w:sz w:val="24"/>
        </w:rPr>
        <w:t>。与本课题研究无关的成果、承担的各类项目等不能作为前期成果填写。课题负责人和参加者的成果分开填写，合作者注明作者排序。成果名称、成果形式等须与《申请书》一致。申请人的前期研究成果不列入参考文献。</w:t>
      </w:r>
    </w:p>
    <w:p>
      <w:pPr>
        <w:tabs>
          <w:tab w:val="left" w:pos="0"/>
        </w:tabs>
        <w:spacing w:line="320" w:lineRule="exact"/>
        <w:ind w:left="26" w:leftChars="-85" w:hanging="204" w:hangingChars="85"/>
        <w:rPr>
          <w:rFonts w:hint="eastAsia" w:ascii="仿宋" w:hAnsi="仿宋" w:eastAsia="仿宋"/>
        </w:rPr>
      </w:pPr>
      <w:r>
        <w:rPr>
          <w:rFonts w:hint="eastAsia" w:ascii="仿宋" w:hAnsi="仿宋" w:eastAsia="仿宋"/>
          <w:sz w:val="24"/>
        </w:rPr>
        <w:t>3.本表须用A3纸双面印制，一般为4个A4版面。请用合适的字体字号（如5号楷体或宋体）和行距排版</w:t>
      </w:r>
      <w:r>
        <w:rPr>
          <w:rFonts w:hint="eastAsia" w:ascii="仿宋" w:hAnsi="仿宋" w:eastAsia="仿宋"/>
        </w:rPr>
        <w:t>。</w:t>
      </w:r>
    </w:p>
    <w:p>
      <w:pPr>
        <w:jc w:val="center"/>
      </w:pPr>
    </w:p>
    <w:sectPr>
      <w:footerReference r:id="rId3" w:type="default"/>
      <w:pgSz w:w="11906" w:h="16838"/>
      <w:pgMar w:top="1440" w:right="1531" w:bottom="1440" w:left="1587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E79B6"/>
    <w:rsid w:val="032A346F"/>
    <w:rsid w:val="03F71E11"/>
    <w:rsid w:val="04E50DD7"/>
    <w:rsid w:val="05C91668"/>
    <w:rsid w:val="09174C21"/>
    <w:rsid w:val="10490CE2"/>
    <w:rsid w:val="1E7601AA"/>
    <w:rsid w:val="23386961"/>
    <w:rsid w:val="27B71832"/>
    <w:rsid w:val="2CB12422"/>
    <w:rsid w:val="2D5451B5"/>
    <w:rsid w:val="2E0521B2"/>
    <w:rsid w:val="3F56653E"/>
    <w:rsid w:val="4525587A"/>
    <w:rsid w:val="46D625F7"/>
    <w:rsid w:val="4AA306A6"/>
    <w:rsid w:val="4B327522"/>
    <w:rsid w:val="4C4B46FD"/>
    <w:rsid w:val="5215141D"/>
    <w:rsid w:val="533D4E97"/>
    <w:rsid w:val="567B0F44"/>
    <w:rsid w:val="5BF3273C"/>
    <w:rsid w:val="5C334DE7"/>
    <w:rsid w:val="5D703736"/>
    <w:rsid w:val="68167B30"/>
    <w:rsid w:val="6AA548BC"/>
    <w:rsid w:val="6AAA08F8"/>
    <w:rsid w:val="6D6358ED"/>
    <w:rsid w:val="6D7F418F"/>
    <w:rsid w:val="6E2B3D90"/>
    <w:rsid w:val="747137BE"/>
    <w:rsid w:val="7849474F"/>
    <w:rsid w:val="78FF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link w:val="6"/>
    <w:semiHidden/>
    <w:uiPriority w:val="0"/>
    <w:rPr>
      <w:rFonts w:ascii="Verdana" w:hAnsi="Verdana"/>
      <w:kern w:val="0"/>
      <w:sz w:val="20"/>
      <w:szCs w:val="20"/>
      <w:lang w:eastAsia="en-US"/>
    </w:rPr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 Char"/>
    <w:basedOn w:val="1"/>
    <w:link w:val="5"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styleId="7">
    <w:name w:val="page number"/>
    <w:basedOn w:val="5"/>
    <w:qFormat/>
    <w:uiPriority w:val="0"/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7340</Words>
  <Characters>7652</Characters>
  <Lines>0</Lines>
  <Paragraphs>0</Paragraphs>
  <TotalTime>6</TotalTime>
  <ScaleCrop>false</ScaleCrop>
  <LinksUpToDate>false</LinksUpToDate>
  <CharactersWithSpaces>8182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2018-07-20T08:16:02Z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